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A268E1" w:rsidRPr="008423E8" w:rsidTr="008423E8">
        <w:trPr>
          <w:tblCellSpacing w:w="0" w:type="dxa"/>
        </w:trPr>
        <w:tc>
          <w:tcPr>
            <w:tcW w:w="0" w:type="auto"/>
            <w:vAlign w:val="center"/>
          </w:tcPr>
          <w:p w:rsidR="00A268E1" w:rsidRPr="008423E8" w:rsidRDefault="00A268E1" w:rsidP="00A268E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:rsidR="00AB3121" w:rsidRPr="008423E8" w:rsidRDefault="008423E8" w:rsidP="008423E8">
      <w:pPr>
        <w:spacing w:after="120" w:line="240" w:lineRule="auto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The goal of conversation marketing chapter is not help guide UFO carry on a conversation naturally without being weird.  It is just </w:t>
      </w:r>
      <w:r w:rsidR="00305CA2">
        <w:rPr>
          <w:rFonts w:ascii="Century Gothic" w:eastAsia="Times New Roman" w:hAnsi="Century Gothic" w:cs="Times New Roman"/>
          <w:color w:val="000000"/>
          <w:sz w:val="24"/>
          <w:szCs w:val="24"/>
        </w:rPr>
        <w:t>a guideline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that will help you in social and networking environment.</w:t>
      </w:r>
    </w:p>
    <w:p w:rsidR="00AB3121" w:rsidRPr="008423E8" w:rsidRDefault="00AB3121" w:rsidP="00AB31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B3121" w:rsidRPr="008423E8" w:rsidRDefault="008423E8" w:rsidP="008423E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Learning the FORM Approach</w:t>
      </w:r>
    </w:p>
    <w:p w:rsidR="00AB3121" w:rsidRPr="008423E8" w:rsidRDefault="00AB3121" w:rsidP="00AB31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Impact" w:eastAsia="Times New Roman" w:hAnsi="Impact" w:cs="Times New Roman"/>
          <w:color w:val="000000"/>
          <w:sz w:val="28"/>
          <w:szCs w:val="24"/>
        </w:rPr>
        <w:t>F.O.R.M.</w:t>
      </w:r>
    </w:p>
    <w:p w:rsidR="00AB3121" w:rsidRPr="008423E8" w:rsidRDefault="00AB3121" w:rsidP="00AB3121">
      <w:pPr>
        <w:numPr>
          <w:ilvl w:val="0"/>
          <w:numId w:val="3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32"/>
          <w:szCs w:val="24"/>
        </w:rPr>
      </w:pP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>F</w:t>
      </w: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ab/>
        <w:t>-</w:t>
      </w: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ab/>
      </w:r>
      <w:r w:rsidRPr="008423E8">
        <w:rPr>
          <w:rFonts w:ascii="Impact" w:eastAsiaTheme="minorEastAsia" w:hAnsi="Impact" w:cs="Times New Roman"/>
          <w:bCs/>
          <w:color w:val="262626" w:themeColor="text1" w:themeTint="D9"/>
          <w:kern w:val="24"/>
          <w:sz w:val="32"/>
          <w:szCs w:val="24"/>
        </w:rPr>
        <w:t>F</w:t>
      </w: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>amily</w:t>
      </w:r>
    </w:p>
    <w:p w:rsidR="00AB3121" w:rsidRPr="008423E8" w:rsidRDefault="00AB3121" w:rsidP="00AB3121">
      <w:pPr>
        <w:numPr>
          <w:ilvl w:val="0"/>
          <w:numId w:val="3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32"/>
          <w:szCs w:val="24"/>
        </w:rPr>
      </w:pP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>O</w:t>
      </w: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ab/>
        <w:t>-</w:t>
      </w: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ab/>
      </w:r>
      <w:r w:rsidRPr="008423E8">
        <w:rPr>
          <w:rFonts w:ascii="Impact" w:eastAsiaTheme="minorEastAsia" w:hAnsi="Impact" w:cs="Times New Roman"/>
          <w:bCs/>
          <w:color w:val="262626" w:themeColor="text1" w:themeTint="D9"/>
          <w:kern w:val="24"/>
          <w:sz w:val="32"/>
          <w:szCs w:val="24"/>
        </w:rPr>
        <w:t>O</w:t>
      </w: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>ccupation</w:t>
      </w:r>
    </w:p>
    <w:p w:rsidR="00AB3121" w:rsidRPr="008423E8" w:rsidRDefault="00AB3121" w:rsidP="00AB3121">
      <w:pPr>
        <w:numPr>
          <w:ilvl w:val="0"/>
          <w:numId w:val="3"/>
        </w:numPr>
        <w:spacing w:after="120" w:line="240" w:lineRule="auto"/>
        <w:ind w:left="1166"/>
        <w:contextualSpacing/>
        <w:rPr>
          <w:rFonts w:ascii="Impact" w:eastAsia="Times New Roman" w:hAnsi="Impact" w:cs="Times New Roman"/>
          <w:color w:val="AB946B"/>
          <w:sz w:val="32"/>
          <w:szCs w:val="24"/>
        </w:rPr>
      </w:pP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>R</w:t>
      </w: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ab/>
        <w:t xml:space="preserve">- </w:t>
      </w: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ab/>
      </w:r>
      <w:r w:rsidRPr="008423E8">
        <w:rPr>
          <w:rFonts w:ascii="Impact" w:eastAsiaTheme="minorEastAsia" w:hAnsi="Impact" w:cs="Times New Roman"/>
          <w:bCs/>
          <w:color w:val="262626" w:themeColor="text1" w:themeTint="D9"/>
          <w:kern w:val="24"/>
          <w:sz w:val="32"/>
          <w:szCs w:val="24"/>
        </w:rPr>
        <w:t>R</w:t>
      </w: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>ecreation</w:t>
      </w: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ab/>
      </w:r>
    </w:p>
    <w:p w:rsidR="00AB3121" w:rsidRPr="008423E8" w:rsidRDefault="00AB3121" w:rsidP="00AB3121">
      <w:pPr>
        <w:numPr>
          <w:ilvl w:val="0"/>
          <w:numId w:val="3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32"/>
          <w:szCs w:val="24"/>
        </w:rPr>
      </w:pPr>
      <w:r w:rsidRPr="008423E8">
        <w:rPr>
          <w:rFonts w:ascii="Impact" w:eastAsiaTheme="minorEastAsia" w:hAnsi="Impact" w:cs="Times New Roman"/>
          <w:color w:val="262626" w:themeColor="text1" w:themeTint="D9"/>
          <w:kern w:val="24"/>
          <w:sz w:val="32"/>
          <w:szCs w:val="24"/>
        </w:rPr>
        <w:t>M</w:t>
      </w:r>
      <w:r w:rsidR="008423E8"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 xml:space="preserve"> </w:t>
      </w:r>
      <w:r w:rsidR="008423E8"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ab/>
      </w:r>
      <w:r w:rsidRPr="00305CA2">
        <w:rPr>
          <w:rFonts w:ascii="Impact" w:eastAsiaTheme="minorEastAsia" w:hAnsi="Impact" w:cs="Times New Roman"/>
          <w:bCs/>
          <w:color w:val="262626" w:themeColor="text1" w:themeTint="D9"/>
          <w:kern w:val="24"/>
          <w:sz w:val="32"/>
          <w:szCs w:val="24"/>
        </w:rPr>
        <w:t>M</w:t>
      </w: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32"/>
          <w:szCs w:val="24"/>
        </w:rPr>
        <w:t>oney</w:t>
      </w:r>
    </w:p>
    <w:p w:rsidR="00AB3121" w:rsidRPr="008423E8" w:rsidRDefault="00AB3121" w:rsidP="00AB3121">
      <w:p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</w:p>
    <w:p w:rsidR="00AB3121" w:rsidRPr="008423E8" w:rsidRDefault="00AB3121" w:rsidP="00AB3121">
      <w:pPr>
        <w:numPr>
          <w:ilvl w:val="1"/>
          <w:numId w:val="3"/>
        </w:numPr>
        <w:spacing w:after="120" w:line="240" w:lineRule="auto"/>
        <w:ind w:left="99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Why FORM – Because </w:t>
      </w:r>
      <w:r w:rsid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it is the subject matter </w:t>
      </w:r>
      <w:r w:rsidR="00D5421D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we all talk about in most social environment.</w:t>
      </w:r>
    </w:p>
    <w:p w:rsidR="00AB3121" w:rsidRPr="008423E8" w:rsidRDefault="00AB3121" w:rsidP="00AB312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AB3121" w:rsidRPr="008423E8" w:rsidRDefault="00AB3121" w:rsidP="00AB312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</w:rPr>
      </w:pPr>
      <w:r w:rsidRPr="008423E8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>Form Approach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1. Smile. Be Friendly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2. Build a Connection</w:t>
      </w:r>
    </w:p>
    <w:p w:rsidR="00AB3121" w:rsidRDefault="00AB3121" w:rsidP="00AB3121">
      <w:pPr>
        <w:pStyle w:val="NormalWeb"/>
        <w:spacing w:before="115" w:beforeAutospacing="0" w:after="120" w:afterAutospacing="0"/>
        <w:rPr>
          <w:rFonts w:ascii="Century Gothic" w:eastAsiaTheme="minorEastAsia" w:hAnsi="Century Gothic"/>
          <w:color w:val="262626" w:themeColor="text1" w:themeTint="D9"/>
          <w:kern w:val="24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3. LISTEN</w:t>
      </w:r>
    </w:p>
    <w:p w:rsidR="00273EF2" w:rsidRPr="008423E8" w:rsidRDefault="00273EF2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***********************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4. Open Mind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***********************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5. Approach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eastAsiaTheme="minorEastAsia" w:hAnsi="Century Gothic"/>
          <w:color w:val="262626" w:themeColor="text1" w:themeTint="D9"/>
          <w:kern w:val="24"/>
        </w:rPr>
      </w:pPr>
      <w:r w:rsidRPr="008423E8">
        <w:rPr>
          <w:rFonts w:ascii="Century Gothic" w:eastAsiaTheme="minorEastAsia" w:hAnsi="Century Gothic"/>
          <w:color w:val="262626" w:themeColor="text1" w:themeTint="D9"/>
          <w:kern w:val="24"/>
        </w:rPr>
        <w:t>6. Follow up, next appointment</w:t>
      </w:r>
    </w:p>
    <w:p w:rsidR="00AB3121" w:rsidRPr="008423E8" w:rsidRDefault="00AB3121" w:rsidP="00AB3121">
      <w:pPr>
        <w:pStyle w:val="NormalWeb"/>
        <w:spacing w:before="115" w:beforeAutospacing="0" w:after="120" w:afterAutospacing="0"/>
        <w:rPr>
          <w:rFonts w:ascii="Century Gothic" w:hAnsi="Century Gothic"/>
        </w:rPr>
      </w:pPr>
    </w:p>
    <w:p w:rsidR="00AB3121" w:rsidRPr="008423E8" w:rsidRDefault="00AB3121" w:rsidP="00AB312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  <w:r w:rsidRPr="008423E8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Form Approach</w:t>
      </w:r>
      <w:r w:rsidR="00C60908" w:rsidRPr="008423E8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(details)</w:t>
      </w:r>
    </w:p>
    <w:p w:rsidR="00AB3121" w:rsidRPr="008423E8" w:rsidRDefault="00D5421D" w:rsidP="00AB3121">
      <w:pPr>
        <w:spacing w:before="115" w:after="12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1. </w:t>
      </w:r>
      <w:r w:rsidRPr="00D5421D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Smile</w:t>
      </w: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 – This make you approachable. </w:t>
      </w:r>
      <w:r w:rsidR="00AB3121"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Be Friendly</w:t>
      </w:r>
    </w:p>
    <w:p w:rsidR="00AB3121" w:rsidRPr="008423E8" w:rsidRDefault="00AB3121" w:rsidP="00AB3121">
      <w:pPr>
        <w:spacing w:before="115" w:after="12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2</w:t>
      </w:r>
      <w:r w:rsidRPr="00D5421D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. Build a Connection</w:t>
      </w: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 </w:t>
      </w:r>
    </w:p>
    <w:p w:rsidR="00273EF2" w:rsidRDefault="00273EF2" w:rsidP="00273EF2">
      <w:pPr>
        <w:numPr>
          <w:ilvl w:val="1"/>
          <w:numId w:val="4"/>
        </w:numPr>
        <w:tabs>
          <w:tab w:val="clear" w:pos="1440"/>
          <w:tab w:val="num" w:pos="990"/>
        </w:tabs>
        <w:spacing w:after="120" w:line="240" w:lineRule="auto"/>
        <w:ind w:left="90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How?</w:t>
      </w:r>
    </w:p>
    <w:p w:rsidR="00D5421D" w:rsidRPr="00273EF2" w:rsidRDefault="00D5421D" w:rsidP="00273EF2">
      <w:pPr>
        <w:numPr>
          <w:ilvl w:val="2"/>
          <w:numId w:val="4"/>
        </w:numPr>
        <w:tabs>
          <w:tab w:val="clear" w:pos="2160"/>
          <w:tab w:val="num" w:pos="1440"/>
        </w:tabs>
        <w:spacing w:after="120" w:line="240" w:lineRule="auto"/>
        <w:ind w:hanging="99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F</w:t>
      </w:r>
      <w:r w:rsidR="00AB3121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ind a common interest</w:t>
      </w:r>
      <w:r w:rsidR="00273EF2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/ Commonality</w:t>
      </w:r>
    </w:p>
    <w:p w:rsidR="00D5421D" w:rsidRPr="00D5421D" w:rsidRDefault="00D5421D" w:rsidP="00D5421D">
      <w:pPr>
        <w:numPr>
          <w:ilvl w:val="2"/>
          <w:numId w:val="4"/>
        </w:numPr>
        <w:tabs>
          <w:tab w:val="clear" w:pos="2160"/>
          <w:tab w:val="num" w:pos="1440"/>
        </w:tabs>
        <w:spacing w:after="120" w:line="240" w:lineRule="auto"/>
        <w:ind w:hanging="99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Example of conversational Starters:</w:t>
      </w:r>
    </w:p>
    <w:p w:rsidR="00273EF2" w:rsidRPr="00273EF2" w:rsidRDefault="00D5421D" w:rsidP="00273EF2">
      <w:pPr>
        <w:numPr>
          <w:ilvl w:val="3"/>
          <w:numId w:val="4"/>
        </w:numPr>
        <w:tabs>
          <w:tab w:val="clear" w:pos="2880"/>
          <w:tab w:val="num" w:pos="1800"/>
        </w:tabs>
        <w:spacing w:after="120" w:line="240" w:lineRule="auto"/>
        <w:ind w:hanging="126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G</w:t>
      </w:r>
      <w:r w:rsidR="00AB3121"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ive a compliment (nice shoes), </w:t>
      </w:r>
      <w:r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Talk about </w:t>
      </w:r>
      <w:r w:rsidR="00AB3121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the weather</w:t>
      </w:r>
      <w:proofErr w:type="gramStart"/>
      <w:r w:rsidR="00AB3121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 </w:t>
      </w:r>
      <w:r w:rsid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..</w:t>
      </w:r>
      <w:proofErr w:type="gramEnd"/>
    </w:p>
    <w:p w:rsidR="00273EF2" w:rsidRPr="00273EF2" w:rsidRDefault="00273EF2" w:rsidP="00C60908">
      <w:pPr>
        <w:numPr>
          <w:ilvl w:val="1"/>
          <w:numId w:val="4"/>
        </w:numPr>
        <w:spacing w:after="120" w:line="240" w:lineRule="auto"/>
        <w:ind w:left="90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Why?</w:t>
      </w:r>
    </w:p>
    <w:p w:rsidR="00273EF2" w:rsidRDefault="00D5421D" w:rsidP="00273EF2">
      <w:pPr>
        <w:numPr>
          <w:ilvl w:val="2"/>
          <w:numId w:val="4"/>
        </w:numPr>
        <w:tabs>
          <w:tab w:val="clear" w:pos="2160"/>
          <w:tab w:val="num" w:pos="1440"/>
        </w:tabs>
        <w:spacing w:after="120" w:line="240" w:lineRule="auto"/>
        <w:ind w:left="1800" w:hanging="63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Objective is </w:t>
      </w:r>
      <w:r w:rsidR="00273EF2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to be able to stay in touch</w:t>
      </w:r>
    </w:p>
    <w:p w:rsidR="00273EF2" w:rsidRPr="00273EF2" w:rsidRDefault="00AB3121" w:rsidP="00273EF2">
      <w:pPr>
        <w:numPr>
          <w:ilvl w:val="2"/>
          <w:numId w:val="4"/>
        </w:numPr>
        <w:tabs>
          <w:tab w:val="clear" w:pos="2160"/>
          <w:tab w:val="num" w:pos="1440"/>
        </w:tabs>
        <w:spacing w:after="120" w:line="240" w:lineRule="auto"/>
        <w:ind w:left="1440" w:hanging="270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Let them </w:t>
      </w:r>
      <w:proofErr w:type="gramStart"/>
      <w:r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talk  -</w:t>
      </w:r>
      <w:proofErr w:type="gramEnd"/>
      <w:r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 NOT </w:t>
      </w:r>
      <w:r w:rsidR="00D5421D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YOU!  Use</w:t>
      </w:r>
      <w:r w:rsidR="00273EF2" w:rsidRPr="00273EF2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 power words to keep them going like </w:t>
      </w:r>
      <w:r w:rsidR="00273EF2" w:rsidRPr="00273EF2">
        <w:rPr>
          <w:rFonts w:ascii="Century Gothic" w:hAnsi="Century Gothic"/>
          <w:bCs/>
          <w:szCs w:val="24"/>
        </w:rPr>
        <w:t>“wow”, “</w:t>
      </w:r>
      <w:proofErr w:type="gramStart"/>
      <w:r w:rsidR="00273EF2" w:rsidRPr="00273EF2">
        <w:rPr>
          <w:rFonts w:ascii="Century Gothic" w:hAnsi="Century Gothic"/>
          <w:bCs/>
          <w:szCs w:val="24"/>
        </w:rPr>
        <w:t>Really ?</w:t>
      </w:r>
      <w:proofErr w:type="gramEnd"/>
      <w:r w:rsidR="00273EF2" w:rsidRPr="00273EF2">
        <w:rPr>
          <w:rFonts w:ascii="Century Gothic" w:hAnsi="Century Gothic"/>
          <w:bCs/>
          <w:szCs w:val="24"/>
        </w:rPr>
        <w:t>”, “You got to be kidding me?”, “Awesome”..</w:t>
      </w:r>
    </w:p>
    <w:p w:rsidR="00C60908" w:rsidRPr="008423E8" w:rsidRDefault="00C60908" w:rsidP="00C6090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3. </w:t>
      </w:r>
      <w:r w:rsidRPr="00D5421D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Listen</w:t>
      </w:r>
    </w:p>
    <w:p w:rsidR="00D16C2C" w:rsidRDefault="00C60908" w:rsidP="00C6090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Gather information</w:t>
      </w:r>
      <w:r w:rsidR="00D5421D">
        <w:rPr>
          <w:rFonts w:ascii="Century Gothic" w:eastAsia="Times New Roman" w:hAnsi="Century Gothic" w:cs="Times New Roman"/>
          <w:color w:val="000000"/>
          <w:sz w:val="24"/>
          <w:szCs w:val="24"/>
        </w:rPr>
        <w:t>:</w:t>
      </w:r>
    </w:p>
    <w:p w:rsidR="00273EF2" w:rsidRPr="00273EF2" w:rsidRDefault="00273EF2" w:rsidP="00273EF2">
      <w:pPr>
        <w:numPr>
          <w:ilvl w:val="1"/>
          <w:numId w:val="5"/>
        </w:numPr>
        <w:spacing w:after="120" w:line="240" w:lineRule="auto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Remember People love to talk about themselves.</w:t>
      </w:r>
    </w:p>
    <w:p w:rsidR="00D5421D" w:rsidRPr="008423E8" w:rsidRDefault="00D5421D" w:rsidP="00D5421D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Find out their WHY, NEEDS, WANTS</w:t>
      </w:r>
    </w:p>
    <w:p w:rsidR="00D5421D" w:rsidRPr="008423E8" w:rsidRDefault="00D5421D" w:rsidP="00D5421D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Use theme such as: </w:t>
      </w: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Health, Dreams, Taxes, Shopping</w:t>
      </w:r>
    </w:p>
    <w:p w:rsidR="00D5421D" w:rsidRDefault="00D5421D" w:rsidP="00D5421D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Ask questions to lead them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guide them to a solution.  Best result if they figure it out themselves.  </w:t>
      </w:r>
    </w:p>
    <w:p w:rsidR="00E95BF7" w:rsidRDefault="00E95BF7" w:rsidP="00273EF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u w:val="single"/>
        </w:rPr>
      </w:pPr>
    </w:p>
    <w:p w:rsidR="00C60908" w:rsidRDefault="00C60908" w:rsidP="00C6090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4. </w:t>
      </w:r>
      <w:r w:rsidRPr="00D5421D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Open Mind</w:t>
      </w:r>
    </w:p>
    <w:p w:rsidR="00D16C2C" w:rsidRPr="008423E8" w:rsidRDefault="00C60908" w:rsidP="00C609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Guide them to see importance of their why</w:t>
      </w:r>
      <w:r w:rsidR="00E95BF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gramStart"/>
      <w:r w:rsidR="00E95BF7">
        <w:rPr>
          <w:rFonts w:ascii="Century Gothic" w:eastAsia="Times New Roman" w:hAnsi="Century Gothic" w:cs="Times New Roman"/>
          <w:color w:val="000000"/>
          <w:sz w:val="24"/>
          <w:szCs w:val="24"/>
        </w:rPr>
        <w:t>By</w:t>
      </w:r>
      <w:proofErr w:type="gramEnd"/>
      <w:r w:rsidR="00E95BF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Using the following:</w:t>
      </w:r>
    </w:p>
    <w:p w:rsidR="00D16C2C" w:rsidRPr="008423E8" w:rsidRDefault="00C60908" w:rsidP="00E95BF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Share stories, testimonials</w:t>
      </w:r>
    </w:p>
    <w:p w:rsidR="00D5421D" w:rsidRDefault="00D5421D" w:rsidP="00E95BF7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Talk </w:t>
      </w:r>
      <w:r w:rsidR="00C60908"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in </w:t>
      </w:r>
      <w:r w:rsidR="00E456F0"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themes:</w:t>
      </w:r>
    </w:p>
    <w:p w:rsidR="00D16C2C" w:rsidRPr="008423E8" w:rsidRDefault="00D5421D" w:rsidP="00E95BF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Example</w:t>
      </w:r>
      <w:r w:rsidR="00E456F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Social Theme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: </w:t>
      </w:r>
      <w:r w:rsidR="00C60908"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Fishing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, Health, Dreams, Taxes Reduction, shopping, Job, Boss, Children and more.</w:t>
      </w:r>
    </w:p>
    <w:p w:rsidR="00D16C2C" w:rsidRPr="008423E8" w:rsidRDefault="00C60908" w:rsidP="00E95BF7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MA theme </w:t>
      </w:r>
    </w:p>
    <w:p w:rsidR="00C60908" w:rsidRPr="00E456F0" w:rsidRDefault="00C60908" w:rsidP="00E95BF7">
      <w:pPr>
        <w:numPr>
          <w:ilvl w:val="3"/>
          <w:numId w:val="6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Product brokerage, PLAN B (</w:t>
      </w:r>
      <w:r w:rsidR="00E456F0"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45-year</w:t>
      </w: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plan) </w:t>
      </w: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ab/>
      </w:r>
    </w:p>
    <w:p w:rsidR="00C60908" w:rsidRPr="008423E8" w:rsidRDefault="00C60908" w:rsidP="00E95BF7">
      <w:pPr>
        <w:numPr>
          <w:ilvl w:val="3"/>
          <w:numId w:val="6"/>
        </w:numPr>
        <w:shd w:val="clear" w:color="auto" w:fill="FFFFFF"/>
        <w:tabs>
          <w:tab w:val="left" w:pos="1890"/>
        </w:tabs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423E8">
        <w:rPr>
          <w:rFonts w:ascii="Century Gothic" w:eastAsia="Times New Roman" w:hAnsi="Century Gothic" w:cs="Times New Roman"/>
          <w:color w:val="000000"/>
          <w:sz w:val="24"/>
          <w:szCs w:val="24"/>
        </w:rPr>
        <w:t>Sha</w:t>
      </w:r>
      <w:r w:rsidR="00E456F0">
        <w:rPr>
          <w:rFonts w:ascii="Century Gothic" w:eastAsia="Times New Roman" w:hAnsi="Century Gothic" w:cs="Times New Roman"/>
          <w:color w:val="000000"/>
          <w:sz w:val="24"/>
          <w:szCs w:val="24"/>
        </w:rPr>
        <w:t>re Shop.com – Shopping Annuity</w:t>
      </w:r>
    </w:p>
    <w:p w:rsidR="00E456F0" w:rsidRDefault="00E456F0" w:rsidP="00C6090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</w:p>
    <w:p w:rsidR="00C60908" w:rsidRDefault="00E456F0" w:rsidP="00C6090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E456F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NOTE: </w:t>
      </w:r>
      <w:r w:rsidR="00C60908" w:rsidRPr="00E456F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*******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****************</w:t>
      </w:r>
      <w:r w:rsidR="00C60908" w:rsidRPr="00E456F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*****************************************************</w:t>
      </w:r>
    </w:p>
    <w:p w:rsidR="00C60908" w:rsidRPr="00E95BF7" w:rsidRDefault="00C60908" w:rsidP="00C60908">
      <w:pPr>
        <w:shd w:val="clear" w:color="auto" w:fill="FFFFFF"/>
        <w:spacing w:after="0" w:line="240" w:lineRule="auto"/>
        <w:rPr>
          <w:rFonts w:ascii="Bradley Hand ITC" w:eastAsia="Times New Roman" w:hAnsi="Bradley Hand ITC" w:cs="Times New Roman"/>
          <w:b/>
          <w:color w:val="000000"/>
          <w:sz w:val="28"/>
          <w:szCs w:val="24"/>
          <w:highlight w:val="yellow"/>
        </w:rPr>
      </w:pPr>
      <w:r w:rsidRPr="00E95BF7">
        <w:rPr>
          <w:rFonts w:ascii="Bradley Hand ITC" w:eastAsia="Times New Roman" w:hAnsi="Bradley Hand ITC" w:cs="Times New Roman"/>
          <w:b/>
          <w:color w:val="000000"/>
          <w:sz w:val="28"/>
          <w:szCs w:val="24"/>
          <w:highlight w:val="yellow"/>
        </w:rPr>
        <w:t xml:space="preserve">SOMETIMES – the conversation doesn’t lead you to an opening. </w:t>
      </w:r>
    </w:p>
    <w:p w:rsidR="00C60908" w:rsidRPr="00E95BF7" w:rsidRDefault="00C60908" w:rsidP="00E95BF7">
      <w:pPr>
        <w:shd w:val="clear" w:color="auto" w:fill="FFFFFF"/>
        <w:spacing w:after="0" w:line="240" w:lineRule="auto"/>
        <w:rPr>
          <w:rFonts w:ascii="Bradley Hand ITC" w:eastAsia="Times New Roman" w:hAnsi="Bradley Hand ITC" w:cs="Times New Roman"/>
          <w:b/>
          <w:color w:val="000000"/>
          <w:sz w:val="28"/>
          <w:szCs w:val="24"/>
        </w:rPr>
      </w:pPr>
      <w:r w:rsidRPr="00E95BF7">
        <w:rPr>
          <w:rFonts w:ascii="Bradley Hand ITC" w:eastAsia="Times New Roman" w:hAnsi="Bradley Hand ITC" w:cs="Times New Roman"/>
          <w:b/>
          <w:color w:val="000000"/>
          <w:sz w:val="28"/>
          <w:szCs w:val="24"/>
          <w:highlight w:val="yellow"/>
        </w:rPr>
        <w:t>It is OK!  Keep the contact. May not be the right time or right individual</w:t>
      </w:r>
      <w:r w:rsidR="00E456F0" w:rsidRPr="00E95BF7">
        <w:rPr>
          <w:rFonts w:ascii="Bradley Hand ITC" w:eastAsia="Times New Roman" w:hAnsi="Bradley Hand ITC" w:cs="Times New Roman"/>
          <w:b/>
          <w:color w:val="000000"/>
          <w:sz w:val="28"/>
          <w:szCs w:val="24"/>
          <w:highlight w:val="yellow"/>
        </w:rPr>
        <w:t xml:space="preserve"> or you may need to build up a relationship.</w:t>
      </w:r>
    </w:p>
    <w:p w:rsidR="00C60908" w:rsidRPr="008423E8" w:rsidRDefault="00C60908" w:rsidP="00C60908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60908" w:rsidRDefault="00C60908" w:rsidP="00C60908">
      <w:pPr>
        <w:spacing w:before="96" w:after="120" w:line="240" w:lineRule="auto"/>
        <w:ind w:left="907" w:hanging="821"/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5. </w:t>
      </w: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Approach</w:t>
      </w:r>
      <w:r w:rsidR="00E95BF7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: </w:t>
      </w:r>
    </w:p>
    <w:p w:rsidR="00E95BF7" w:rsidRPr="00E456F0" w:rsidRDefault="00E95BF7" w:rsidP="00E95BF7">
      <w:pPr>
        <w:spacing w:before="96" w:after="120" w:line="240" w:lineRule="auto"/>
        <w:ind w:left="1541" w:hanging="821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Use this only if you feel like saying or introduce something…</w:t>
      </w:r>
    </w:p>
    <w:p w:rsidR="00C60908" w:rsidRPr="00E456F0" w:rsidRDefault="00E456F0" w:rsidP="00E456F0">
      <w:pPr>
        <w:spacing w:after="120" w:line="240" w:lineRule="auto"/>
        <w:ind w:left="1080"/>
        <w:contextualSpacing/>
        <w:rPr>
          <w:rFonts w:ascii="Century Gothic" w:eastAsia="Times New Roman" w:hAnsi="Century Gothic" w:cs="Times New Roman"/>
          <w:b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Step 1:</w:t>
      </w:r>
      <w:r w:rsidR="00E95BF7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 </w:t>
      </w:r>
      <w:r w:rsidR="00C60908"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Do you keep your options open? (wait and listen)</w:t>
      </w:r>
    </w:p>
    <w:p w:rsidR="00C60908" w:rsidRPr="008423E8" w:rsidRDefault="00C60908" w:rsidP="00E456F0">
      <w:pPr>
        <w:numPr>
          <w:ilvl w:val="2"/>
          <w:numId w:val="13"/>
        </w:numPr>
        <w:spacing w:after="120" w:line="240" w:lineRule="auto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If YES – </w:t>
      </w:r>
      <w:proofErr w:type="spellStart"/>
      <w:r w:rsidR="00E95BF7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goto</w:t>
      </w:r>
      <w:proofErr w:type="spellEnd"/>
      <w:r w:rsidR="00E95BF7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 step 2</w:t>
      </w:r>
    </w:p>
    <w:p w:rsidR="00C60908" w:rsidRPr="008423E8" w:rsidRDefault="00C60908" w:rsidP="00E456F0">
      <w:pPr>
        <w:numPr>
          <w:ilvl w:val="2"/>
          <w:numId w:val="13"/>
        </w:numPr>
        <w:spacing w:after="120" w:line="240" w:lineRule="auto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 xml:space="preserve">If NO – </w:t>
      </w:r>
      <w:r w:rsidR="00E95BF7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Change topic and move on</w:t>
      </w:r>
    </w:p>
    <w:p w:rsidR="00E456F0" w:rsidRDefault="00E456F0" w:rsidP="00E456F0">
      <w:pPr>
        <w:spacing w:after="120" w:line="240" w:lineRule="auto"/>
        <w:ind w:left="1440" w:hanging="360"/>
        <w:contextualSpacing/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Step 2</w:t>
      </w:r>
    </w:p>
    <w:p w:rsidR="00C60908" w:rsidRPr="00E456F0" w:rsidRDefault="00C60908" w:rsidP="00E456F0">
      <w:pPr>
        <w:pStyle w:val="ListParagraph"/>
        <w:numPr>
          <w:ilvl w:val="0"/>
          <w:numId w:val="14"/>
        </w:numPr>
        <w:spacing w:after="120" w:line="240" w:lineRule="auto"/>
        <w:rPr>
          <w:rFonts w:ascii="Century Gothic" w:eastAsia="Times New Roman" w:hAnsi="Century Gothic" w:cs="Times New Roman"/>
          <w:i/>
          <w:color w:val="AB946B"/>
          <w:sz w:val="24"/>
          <w:szCs w:val="24"/>
        </w:rPr>
      </w:pP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If I can show you a way</w:t>
      </w:r>
      <w:proofErr w:type="gramStart"/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…(</w:t>
      </w:r>
      <w:proofErr w:type="gramEnd"/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prospect challenge)….</w:t>
      </w: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 Is there any reason why you won’t</w:t>
      </w:r>
      <w:r w:rsidR="00E456F0"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 </w:t>
      </w:r>
      <w:proofErr w:type="gramStart"/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…(</w:t>
      </w:r>
      <w:proofErr w:type="gramEnd"/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try the product/get more information)….</w:t>
      </w:r>
    </w:p>
    <w:p w:rsidR="00C60908" w:rsidRPr="00E95BF7" w:rsidRDefault="00E456F0" w:rsidP="00E95BF7">
      <w:pPr>
        <w:pStyle w:val="ListParagraph"/>
        <w:numPr>
          <w:ilvl w:val="0"/>
          <w:numId w:val="14"/>
        </w:numPr>
        <w:spacing w:after="120" w:line="240" w:lineRule="auto"/>
        <w:rPr>
          <w:rFonts w:ascii="Century Gothic" w:eastAsia="Times New Roman" w:hAnsi="Century Gothic" w:cs="Times New Roman"/>
          <w:i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If</w:t>
      </w: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 I can show you a way</w:t>
      </w:r>
      <w:r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 </w:t>
      </w:r>
      <w:proofErr w:type="gramStart"/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…(</w:t>
      </w:r>
      <w:proofErr w:type="gramEnd"/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prospect challenge)…</w:t>
      </w:r>
      <w:r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 xml:space="preserve">  </w:t>
      </w:r>
      <w:r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Would YOU.</w:t>
      </w:r>
      <w:r w:rsidRPr="00E456F0">
        <w:rPr>
          <w:rFonts w:ascii="Century Gothic" w:eastAsiaTheme="minorEastAsia" w:hAnsi="Century Gothic" w:cs="Times New Roman"/>
          <w:i/>
          <w:color w:val="262626" w:themeColor="text1" w:themeTint="D9"/>
          <w:kern w:val="24"/>
          <w:sz w:val="24"/>
          <w:szCs w:val="24"/>
        </w:rPr>
        <w:t>…(try the product/get more information)….</w:t>
      </w:r>
      <w:bookmarkStart w:id="0" w:name="_GoBack"/>
      <w:bookmarkEnd w:id="0"/>
    </w:p>
    <w:p w:rsidR="00C60908" w:rsidRDefault="00C60908" w:rsidP="00C60908">
      <w:pPr>
        <w:spacing w:before="96" w:after="120" w:line="240" w:lineRule="auto"/>
        <w:ind w:left="86"/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</w:pP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 xml:space="preserve">6. </w:t>
      </w:r>
      <w:r w:rsid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Next Step</w:t>
      </w:r>
    </w:p>
    <w:p w:rsidR="00E456F0" w:rsidRPr="00E456F0" w:rsidRDefault="00E456F0" w:rsidP="00E456F0">
      <w:pPr>
        <w:pStyle w:val="ListParagraph"/>
        <w:numPr>
          <w:ilvl w:val="0"/>
          <w:numId w:val="15"/>
        </w:numPr>
        <w:spacing w:before="96" w:after="12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Set the Appoint for follow up</w:t>
      </w:r>
    </w:p>
    <w:p w:rsidR="00C60908" w:rsidRPr="008423E8" w:rsidRDefault="00C60908" w:rsidP="00C6090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C60908" w:rsidRPr="00E456F0" w:rsidRDefault="00C60908" w:rsidP="00C60908">
      <w:pPr>
        <w:spacing w:before="115" w:after="12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4"/>
          <w:szCs w:val="24"/>
        </w:rPr>
        <w:t>FB posts or texting</w:t>
      </w:r>
    </w:p>
    <w:p w:rsidR="00C60908" w:rsidRPr="008423E8" w:rsidRDefault="00C60908" w:rsidP="00C60908">
      <w:pPr>
        <w:numPr>
          <w:ilvl w:val="0"/>
          <w:numId w:val="10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Post regarding an issue (allergy challenges), or positive posts</w:t>
      </w:r>
    </w:p>
    <w:p w:rsidR="00C60908" w:rsidRPr="00E456F0" w:rsidRDefault="00C60908" w:rsidP="00C60908">
      <w:pPr>
        <w:numPr>
          <w:ilvl w:val="0"/>
          <w:numId w:val="10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 w:rsidRPr="008423E8"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Private message</w:t>
      </w:r>
    </w:p>
    <w:p w:rsidR="00E456F0" w:rsidRPr="008423E8" w:rsidRDefault="00E456F0" w:rsidP="00C60908">
      <w:pPr>
        <w:numPr>
          <w:ilvl w:val="0"/>
          <w:numId w:val="10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color w:val="AB946B"/>
          <w:sz w:val="24"/>
          <w:szCs w:val="24"/>
        </w:rPr>
      </w:pPr>
      <w:r>
        <w:rPr>
          <w:rFonts w:ascii="Century Gothic" w:eastAsiaTheme="minorEastAsia" w:hAnsi="Century Gothic" w:cs="Times New Roman"/>
          <w:color w:val="262626" w:themeColor="text1" w:themeTint="D9"/>
          <w:kern w:val="24"/>
          <w:sz w:val="24"/>
          <w:szCs w:val="24"/>
        </w:rPr>
        <w:t>Please remember to only send one line, wait for the respond before you send following message.</w:t>
      </w:r>
    </w:p>
    <w:p w:rsidR="00C60908" w:rsidRPr="00E456F0" w:rsidRDefault="00C60908" w:rsidP="00C60908">
      <w:pPr>
        <w:numPr>
          <w:ilvl w:val="0"/>
          <w:numId w:val="10"/>
        </w:numPr>
        <w:spacing w:after="120" w:line="240" w:lineRule="auto"/>
        <w:ind w:left="1166"/>
        <w:contextualSpacing/>
        <w:rPr>
          <w:rFonts w:ascii="Century Gothic" w:eastAsia="Times New Roman" w:hAnsi="Century Gothic" w:cs="Times New Roman"/>
          <w:b/>
          <w:color w:val="AB946B"/>
          <w:sz w:val="28"/>
          <w:szCs w:val="24"/>
        </w:rPr>
      </w:pPr>
      <w:r w:rsidRPr="00E456F0">
        <w:rPr>
          <w:rFonts w:ascii="Century Gothic" w:eastAsiaTheme="minorEastAsia" w:hAnsi="Century Gothic" w:cs="Times New Roman"/>
          <w:b/>
          <w:color w:val="262626" w:themeColor="text1" w:themeTint="D9"/>
          <w:kern w:val="24"/>
          <w:sz w:val="28"/>
          <w:szCs w:val="24"/>
        </w:rPr>
        <w:t>Follow the steps on FORM approach</w:t>
      </w:r>
    </w:p>
    <w:p w:rsidR="00AB3121" w:rsidRPr="008423E8" w:rsidRDefault="00AB3121" w:rsidP="00AB312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sectPr w:rsidR="00AB3121" w:rsidRPr="008423E8" w:rsidSect="00D5421D">
      <w:headerReference w:type="default" r:id="rId7"/>
      <w:pgSz w:w="12240" w:h="15840"/>
      <w:pgMar w:top="99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36" w:rsidRDefault="00DD3336" w:rsidP="008423E8">
      <w:pPr>
        <w:spacing w:after="0" w:line="240" w:lineRule="auto"/>
      </w:pPr>
      <w:r>
        <w:separator/>
      </w:r>
    </w:p>
  </w:endnote>
  <w:endnote w:type="continuationSeparator" w:id="0">
    <w:p w:rsidR="00DD3336" w:rsidRDefault="00DD3336" w:rsidP="0084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36" w:rsidRDefault="00DD3336" w:rsidP="008423E8">
      <w:pPr>
        <w:spacing w:after="0" w:line="240" w:lineRule="auto"/>
      </w:pPr>
      <w:r>
        <w:separator/>
      </w:r>
    </w:p>
  </w:footnote>
  <w:footnote w:type="continuationSeparator" w:id="0">
    <w:p w:rsidR="00DD3336" w:rsidRDefault="00DD3336" w:rsidP="0084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E8" w:rsidRPr="008423E8" w:rsidRDefault="008423E8">
    <w:pPr>
      <w:pStyle w:val="Header"/>
      <w:rPr>
        <w:rFonts w:ascii="Century Gothic" w:hAnsi="Century Gothic"/>
        <w:sz w:val="28"/>
        <w:szCs w:val="36"/>
      </w:rPr>
    </w:pPr>
    <w:r w:rsidRPr="008423E8">
      <w:rPr>
        <w:rFonts w:ascii="Impact" w:eastAsia="Times New Roman" w:hAnsi="Impact" w:cs="Times New Roman"/>
        <w:sz w:val="48"/>
        <w:szCs w:val="36"/>
      </w:rPr>
      <w:t>Conversational Marketing</w:t>
    </w:r>
    <w:r w:rsidRPr="008423E8">
      <w:rPr>
        <w:rFonts w:ascii="Century Gothic" w:hAnsi="Century Gothic"/>
        <w:sz w:val="48"/>
        <w:szCs w:val="36"/>
      </w:rPr>
      <w:t xml:space="preserve"> </w:t>
    </w:r>
    <w:r w:rsidRPr="008423E8">
      <w:rPr>
        <w:rFonts w:ascii="Century Gothic" w:hAnsi="Century Gothic"/>
        <w:sz w:val="40"/>
        <w:szCs w:val="36"/>
      </w:rPr>
      <w:t xml:space="preserve">- </w:t>
    </w:r>
    <w:r w:rsidRPr="008423E8">
      <w:rPr>
        <w:rFonts w:ascii="Century Gothic" w:hAnsi="Century Gothic"/>
        <w:sz w:val="28"/>
        <w:szCs w:val="36"/>
      </w:rPr>
      <w:t>Application of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410"/>
    <w:multiLevelType w:val="hybridMultilevel"/>
    <w:tmpl w:val="3FC82D20"/>
    <w:lvl w:ilvl="0" w:tplc="8BA0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A6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045F6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8C170">
      <w:start w:val="17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E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D0C81"/>
    <w:multiLevelType w:val="hybridMultilevel"/>
    <w:tmpl w:val="DA9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7D7"/>
    <w:multiLevelType w:val="hybridMultilevel"/>
    <w:tmpl w:val="4E18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6A86"/>
    <w:multiLevelType w:val="hybridMultilevel"/>
    <w:tmpl w:val="CD2243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362988"/>
    <w:multiLevelType w:val="hybridMultilevel"/>
    <w:tmpl w:val="22BE1AD0"/>
    <w:lvl w:ilvl="0" w:tplc="FC6C6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74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2F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C5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14584"/>
    <w:multiLevelType w:val="hybridMultilevel"/>
    <w:tmpl w:val="20CA5C90"/>
    <w:lvl w:ilvl="0" w:tplc="9588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5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E4F4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3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E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AC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45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0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6E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70726B"/>
    <w:multiLevelType w:val="hybridMultilevel"/>
    <w:tmpl w:val="9BEEA6D2"/>
    <w:lvl w:ilvl="0" w:tplc="64E89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C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1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88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0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9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AC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5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C2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E00D3C"/>
    <w:multiLevelType w:val="hybridMultilevel"/>
    <w:tmpl w:val="AF8A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10BB"/>
    <w:multiLevelType w:val="hybridMultilevel"/>
    <w:tmpl w:val="F7FE91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5459BB"/>
    <w:multiLevelType w:val="hybridMultilevel"/>
    <w:tmpl w:val="4B50B24A"/>
    <w:lvl w:ilvl="0" w:tplc="7386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C5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F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85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0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A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5759DC"/>
    <w:multiLevelType w:val="hybridMultilevel"/>
    <w:tmpl w:val="4184DAD4"/>
    <w:lvl w:ilvl="0" w:tplc="B414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A20E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D57A">
      <w:start w:val="1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04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4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C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4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0D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4F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7A5DDD"/>
    <w:multiLevelType w:val="hybridMultilevel"/>
    <w:tmpl w:val="3EBAEE6C"/>
    <w:lvl w:ilvl="0" w:tplc="6B9009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58F6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10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206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61C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896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4DB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0B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5C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71309"/>
    <w:multiLevelType w:val="hybridMultilevel"/>
    <w:tmpl w:val="C4AE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1413D"/>
    <w:multiLevelType w:val="hybridMultilevel"/>
    <w:tmpl w:val="05CA5DBC"/>
    <w:lvl w:ilvl="0" w:tplc="6A2A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4B810">
      <w:start w:val="17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8A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0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C3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6E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EB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8A43D2"/>
    <w:multiLevelType w:val="hybridMultilevel"/>
    <w:tmpl w:val="1744126C"/>
    <w:lvl w:ilvl="0" w:tplc="FA2A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E96B6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2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A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A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6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E1"/>
    <w:rsid w:val="0016389C"/>
    <w:rsid w:val="00273EF2"/>
    <w:rsid w:val="002B281C"/>
    <w:rsid w:val="002D14C3"/>
    <w:rsid w:val="00305CA2"/>
    <w:rsid w:val="003E6429"/>
    <w:rsid w:val="005E6914"/>
    <w:rsid w:val="006D4589"/>
    <w:rsid w:val="006E1237"/>
    <w:rsid w:val="007F428F"/>
    <w:rsid w:val="007F7A07"/>
    <w:rsid w:val="008423E8"/>
    <w:rsid w:val="008F7C33"/>
    <w:rsid w:val="00A268E1"/>
    <w:rsid w:val="00AB3121"/>
    <w:rsid w:val="00BC54C3"/>
    <w:rsid w:val="00BF4B55"/>
    <w:rsid w:val="00C60908"/>
    <w:rsid w:val="00C9281F"/>
    <w:rsid w:val="00CD724F"/>
    <w:rsid w:val="00D16C2C"/>
    <w:rsid w:val="00D26FE6"/>
    <w:rsid w:val="00D5421D"/>
    <w:rsid w:val="00DD3336"/>
    <w:rsid w:val="00E456F0"/>
    <w:rsid w:val="00E95BF7"/>
    <w:rsid w:val="00E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3578"/>
  <w15:chartTrackingRefBased/>
  <w15:docId w15:val="{E8063856-90AD-4997-98CF-DF4B473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E8"/>
  </w:style>
  <w:style w:type="paragraph" w:styleId="Footer">
    <w:name w:val="footer"/>
    <w:basedOn w:val="Normal"/>
    <w:link w:val="FooterChar"/>
    <w:uiPriority w:val="99"/>
    <w:unhideWhenUsed/>
    <w:rsid w:val="0084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504">
          <w:marLeft w:val="125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931">
          <w:marLeft w:val="125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037">
          <w:marLeft w:val="125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78">
          <w:marLeft w:val="125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86">
          <w:marLeft w:val="1253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6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94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16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8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04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316">
          <w:marLeft w:val="162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308">
          <w:marLeft w:val="90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686">
          <w:marLeft w:val="90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93">
          <w:marLeft w:val="90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557">
          <w:marLeft w:val="162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1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53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0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63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3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17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06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8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66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8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053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6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42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679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0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847">
          <w:marLeft w:val="188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89">
          <w:marLeft w:val="243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716">
          <w:marLeft w:val="243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785">
          <w:marLeft w:val="243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458">
          <w:marLeft w:val="243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272">
          <w:marLeft w:val="90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591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376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561">
          <w:marLeft w:val="23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480">
          <w:marLeft w:val="23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85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926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88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9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55">
          <w:marLeft w:val="171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214">
          <w:marLeft w:val="243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292">
          <w:marLeft w:val="171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51">
          <w:marLeft w:val="243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David</dc:creator>
  <cp:keywords/>
  <dc:description/>
  <cp:lastModifiedBy>Stephanie</cp:lastModifiedBy>
  <cp:revision>5</cp:revision>
  <dcterms:created xsi:type="dcterms:W3CDTF">2016-05-02T19:36:00Z</dcterms:created>
  <dcterms:modified xsi:type="dcterms:W3CDTF">2016-05-15T16:25:00Z</dcterms:modified>
</cp:coreProperties>
</file>